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B9B06" w14:textId="77777777" w:rsidR="008D5101" w:rsidRDefault="00467751" w:rsidP="00831082">
      <w:pPr>
        <w:bidi/>
        <w:jc w:val="center"/>
        <w:rPr>
          <w:rFonts w:cs="B Titr"/>
          <w:sz w:val="44"/>
          <w:szCs w:val="44"/>
          <w:rtl/>
          <w:lang w:bidi="fa-IR"/>
        </w:rPr>
      </w:pPr>
      <w:r w:rsidRPr="00467751">
        <w:rPr>
          <w:rFonts w:ascii="Calibri" w:eastAsia="Times New Roman" w:hAnsi="Calibri" w:cs="B Titr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9264" behindDoc="1" locked="0" layoutInCell="1" allowOverlap="1" wp14:anchorId="69C98394" wp14:editId="72C9C56A">
            <wp:simplePos x="0" y="0"/>
            <wp:positionH relativeFrom="column">
              <wp:posOffset>4937125</wp:posOffset>
            </wp:positionH>
            <wp:positionV relativeFrom="paragraph">
              <wp:posOffset>-175260</wp:posOffset>
            </wp:positionV>
            <wp:extent cx="1254125" cy="1437640"/>
            <wp:effectExtent l="0" t="0" r="0" b="0"/>
            <wp:wrapThrough wrapText="bothSides">
              <wp:wrapPolygon edited="0">
                <wp:start x="10827" y="0"/>
                <wp:lineTo x="2297" y="0"/>
                <wp:lineTo x="1969" y="3721"/>
                <wp:lineTo x="2297" y="10590"/>
                <wp:lineTo x="3609" y="13739"/>
                <wp:lineTo x="1969" y="18318"/>
                <wp:lineTo x="1312" y="19463"/>
                <wp:lineTo x="3281" y="20894"/>
                <wp:lineTo x="4922" y="20894"/>
                <wp:lineTo x="19686" y="20322"/>
                <wp:lineTo x="20342" y="18318"/>
                <wp:lineTo x="13452" y="18318"/>
                <wp:lineTo x="17389" y="15170"/>
                <wp:lineTo x="17717" y="13739"/>
                <wp:lineTo x="19030" y="10304"/>
                <wp:lineTo x="19686" y="1431"/>
                <wp:lineTo x="16077" y="0"/>
                <wp:lineTo x="10827" y="0"/>
              </wp:wrapPolygon>
            </wp:wrapThrough>
            <wp:docPr id="1" name="Picture 1" descr="Picture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2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E30" w:rsidRPr="00467751">
        <w:rPr>
          <w:rFonts w:cs="B Titr" w:hint="cs"/>
          <w:sz w:val="44"/>
          <w:szCs w:val="44"/>
          <w:rtl/>
          <w:lang w:bidi="fa-IR"/>
        </w:rPr>
        <w:t xml:space="preserve">وبینارهای </w:t>
      </w:r>
      <w:r w:rsidR="00236FAD" w:rsidRPr="00467751">
        <w:rPr>
          <w:rFonts w:cs="B Titr" w:hint="cs"/>
          <w:sz w:val="44"/>
          <w:szCs w:val="44"/>
          <w:rtl/>
          <w:lang w:bidi="fa-IR"/>
        </w:rPr>
        <w:t>دوشنبه ها</w:t>
      </w:r>
      <w:r w:rsidR="001246CD" w:rsidRPr="00467751">
        <w:rPr>
          <w:rFonts w:cs="B Titr" w:hint="cs"/>
          <w:sz w:val="44"/>
          <w:szCs w:val="44"/>
          <w:rtl/>
          <w:lang w:bidi="fa-IR"/>
        </w:rPr>
        <w:t>ی</w:t>
      </w:r>
      <w:r w:rsidR="00236FAD" w:rsidRPr="00467751">
        <w:rPr>
          <w:rFonts w:cs="B Titr" w:hint="cs"/>
          <w:sz w:val="44"/>
          <w:szCs w:val="44"/>
          <w:rtl/>
          <w:lang w:bidi="fa-IR"/>
        </w:rPr>
        <w:t xml:space="preserve"> آموزش</w:t>
      </w:r>
    </w:p>
    <w:p w14:paraId="22F72619" w14:textId="20042B22" w:rsidR="0059346B" w:rsidRDefault="003A79E3" w:rsidP="00E43A08">
      <w:pPr>
        <w:bidi/>
        <w:jc w:val="center"/>
        <w:rPr>
          <w:rFonts w:cs="B Titr"/>
          <w:sz w:val="44"/>
          <w:szCs w:val="44"/>
          <w:rtl/>
          <w:lang w:bidi="fa-IR"/>
        </w:rPr>
      </w:pPr>
      <w:r>
        <w:rPr>
          <w:rFonts w:cs="B Titr" w:hint="cs"/>
          <w:sz w:val="44"/>
          <w:szCs w:val="44"/>
          <w:rtl/>
          <w:lang w:bidi="fa-IR"/>
        </w:rPr>
        <w:t>بهار و تابستان</w:t>
      </w:r>
      <w:r w:rsidR="0030076E">
        <w:rPr>
          <w:rFonts w:cs="B Titr" w:hint="cs"/>
          <w:sz w:val="44"/>
          <w:szCs w:val="44"/>
          <w:rtl/>
          <w:lang w:bidi="fa-IR"/>
        </w:rPr>
        <w:t xml:space="preserve"> </w:t>
      </w:r>
      <w:r w:rsidR="00E43A08">
        <w:rPr>
          <w:rFonts w:cs="B Titr" w:hint="cs"/>
          <w:sz w:val="44"/>
          <w:szCs w:val="44"/>
          <w:rtl/>
          <w:lang w:bidi="fa-IR"/>
        </w:rPr>
        <w:t>1403</w:t>
      </w:r>
    </w:p>
    <w:p w14:paraId="06B2B0ED" w14:textId="5C72CA76" w:rsidR="00AD1092" w:rsidRDefault="00AD1092" w:rsidP="00767472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>
        <w:rPr>
          <w:rFonts w:cs="B Titr"/>
          <w:sz w:val="28"/>
          <w:szCs w:val="28"/>
          <w:lang w:bidi="fa-IR"/>
        </w:rPr>
        <w:t xml:space="preserve">                  </w:t>
      </w:r>
      <w:r w:rsidR="00715D32">
        <w:rPr>
          <w:rFonts w:cs="B Titr" w:hint="cs"/>
          <w:sz w:val="28"/>
          <w:szCs w:val="28"/>
          <w:rtl/>
          <w:lang w:bidi="fa-IR"/>
        </w:rPr>
        <w:t>ل</w:t>
      </w:r>
      <w:r>
        <w:rPr>
          <w:rFonts w:cs="B Titr" w:hint="cs"/>
          <w:sz w:val="28"/>
          <w:szCs w:val="28"/>
          <w:rtl/>
          <w:lang w:bidi="fa-IR"/>
        </w:rPr>
        <w:t xml:space="preserve">ينک وبينار: </w:t>
      </w:r>
      <w:hyperlink r:id="rId6" w:history="1">
        <w:r w:rsidRPr="008D7E48">
          <w:rPr>
            <w:rStyle w:val="Hyperlink"/>
            <w:rFonts w:asciiTheme="majorBidi" w:hAnsiTheme="majorBidi" w:cstheme="majorBidi"/>
            <w:b/>
            <w:bCs/>
            <w:sz w:val="28"/>
            <w:szCs w:val="28"/>
            <w:lang w:bidi="fa-IR"/>
          </w:rPr>
          <w:t>https://meet.mui.ac.ir/do-shanbeha</w:t>
        </w:r>
      </w:hyperlink>
    </w:p>
    <w:tbl>
      <w:tblPr>
        <w:tblStyle w:val="TableGrid"/>
        <w:tblpPr w:leftFromText="180" w:rightFromText="180" w:vertAnchor="text" w:horzAnchor="margin" w:tblpXSpec="center" w:tblpY="166"/>
        <w:bidiVisual/>
        <w:tblW w:w="9989" w:type="dxa"/>
        <w:tblLayout w:type="fixed"/>
        <w:tblLook w:val="04A0" w:firstRow="1" w:lastRow="0" w:firstColumn="1" w:lastColumn="0" w:noHBand="0" w:noVBand="1"/>
      </w:tblPr>
      <w:tblGrid>
        <w:gridCol w:w="820"/>
        <w:gridCol w:w="4141"/>
        <w:gridCol w:w="1348"/>
        <w:gridCol w:w="1509"/>
        <w:gridCol w:w="2171"/>
      </w:tblGrid>
      <w:tr w:rsidR="00AD1092" w:rsidRPr="00467751" w14:paraId="180D1439" w14:textId="77777777" w:rsidTr="00DC168E">
        <w:trPr>
          <w:trHeight w:val="660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177726C7" w14:textId="77777777" w:rsidR="00AD1092" w:rsidRPr="00467751" w:rsidRDefault="00AD1092" w:rsidP="00AD1092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467751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1175E2F" w14:textId="77777777" w:rsidR="00AD1092" w:rsidRPr="00467751" w:rsidRDefault="00AD1092" w:rsidP="00AD1092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67751">
              <w:rPr>
                <w:rFonts w:cs="B Zar" w:hint="cs"/>
                <w:b/>
                <w:bCs/>
                <w:sz w:val="28"/>
                <w:szCs w:val="28"/>
                <w:rtl/>
              </w:rPr>
              <w:t>عنوان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08852345" w14:textId="77777777" w:rsidR="00AD1092" w:rsidRPr="00467751" w:rsidRDefault="00AD1092" w:rsidP="00AD1092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67751">
              <w:rPr>
                <w:rFonts w:cs="B Zar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76A6BAA5" w14:textId="77777777" w:rsidR="00AD1092" w:rsidRPr="00467751" w:rsidRDefault="00AD1092" w:rsidP="00AD1092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2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75534F10" w14:textId="77777777" w:rsidR="00AD1092" w:rsidRPr="00467751" w:rsidRDefault="00AD1092" w:rsidP="00AD1092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67751">
              <w:rPr>
                <w:rFonts w:cs="B Zar" w:hint="cs"/>
                <w:b/>
                <w:bCs/>
                <w:sz w:val="28"/>
                <w:szCs w:val="28"/>
                <w:rtl/>
              </w:rPr>
              <w:t>مسئول</w:t>
            </w:r>
          </w:p>
        </w:tc>
      </w:tr>
      <w:tr w:rsidR="00767472" w14:paraId="3CA63079" w14:textId="77777777" w:rsidTr="00DC168E">
        <w:trPr>
          <w:trHeight w:val="797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DBC4F9A" w14:textId="6C4818DA" w:rsidR="00767472" w:rsidRPr="00DC168E" w:rsidRDefault="00767472" w:rsidP="00767472">
            <w:pPr>
              <w:pStyle w:val="Heading5"/>
              <w:bidi/>
              <w:jc w:val="center"/>
              <w:outlineLvl w:val="4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16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C46C9B2" w14:textId="323E6C79" w:rsidR="00767472" w:rsidRPr="00DC168E" w:rsidRDefault="00767472" w:rsidP="0076747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168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تکنیک های تقویت صدا در فن بیان و سخنرانی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2B48A29" w14:textId="1FD41987" w:rsidR="00767472" w:rsidRPr="00DC168E" w:rsidRDefault="00767472" w:rsidP="007674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168E">
              <w:rPr>
                <w:rFonts w:cs="B Nazanin" w:hint="cs"/>
                <w:b/>
                <w:bCs/>
                <w:sz w:val="24"/>
                <w:szCs w:val="24"/>
                <w:rtl/>
              </w:rPr>
              <w:t>31/2/1403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324E7DC" w14:textId="26E41308" w:rsidR="00767472" w:rsidRPr="00DC168E" w:rsidRDefault="00767472" w:rsidP="007674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16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13:30-12:30</w:t>
            </w:r>
          </w:p>
        </w:tc>
        <w:tc>
          <w:tcPr>
            <w:tcW w:w="21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9DFE022" w14:textId="16BADC38" w:rsidR="00767472" w:rsidRPr="00DC168E" w:rsidRDefault="00767472" w:rsidP="0076747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16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خانم فریبا مجیری</w:t>
            </w:r>
          </w:p>
        </w:tc>
      </w:tr>
      <w:tr w:rsidR="00767472" w14:paraId="5BB7F2A8" w14:textId="77777777" w:rsidTr="00DC168E">
        <w:trPr>
          <w:trHeight w:val="797"/>
        </w:trPr>
        <w:tc>
          <w:tcPr>
            <w:tcW w:w="82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8CD887A" w14:textId="24EE41AF" w:rsidR="00767472" w:rsidRPr="00DC168E" w:rsidRDefault="00767472" w:rsidP="00767472">
            <w:pPr>
              <w:pStyle w:val="Heading5"/>
              <w:bidi/>
              <w:jc w:val="center"/>
              <w:outlineLvl w:val="4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16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FF98BE3" w14:textId="608D17C7" w:rsidR="00767472" w:rsidRPr="00DC168E" w:rsidRDefault="00767472" w:rsidP="0076747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168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ارگونومی و اهمیت آن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3783597" w14:textId="1FD61EBD" w:rsidR="00767472" w:rsidRPr="00DC168E" w:rsidRDefault="00767472" w:rsidP="007674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168E">
              <w:rPr>
                <w:rFonts w:cs="B Nazanin" w:hint="cs"/>
                <w:b/>
                <w:bCs/>
                <w:sz w:val="24"/>
                <w:szCs w:val="24"/>
                <w:rtl/>
              </w:rPr>
              <w:t>7/3/1403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5ACCF8C" w14:textId="7465EC48" w:rsidR="00767472" w:rsidRPr="00DC168E" w:rsidRDefault="00767472" w:rsidP="007674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16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13:30-12:30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1A32B11" w14:textId="05268C22" w:rsidR="00767472" w:rsidRPr="00DC168E" w:rsidRDefault="00767472" w:rsidP="007674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16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مهناز شاکریان</w:t>
            </w:r>
          </w:p>
        </w:tc>
      </w:tr>
      <w:tr w:rsidR="00767472" w14:paraId="135D49B0" w14:textId="77777777" w:rsidTr="00DC168E">
        <w:trPr>
          <w:trHeight w:val="797"/>
        </w:trPr>
        <w:tc>
          <w:tcPr>
            <w:tcW w:w="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AE4FBCF" w14:textId="635A8BFF" w:rsidR="00767472" w:rsidRPr="00DC168E" w:rsidRDefault="00767472" w:rsidP="00767472">
            <w:pPr>
              <w:pStyle w:val="Heading5"/>
              <w:bidi/>
              <w:jc w:val="center"/>
              <w:outlineLvl w:val="4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16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41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D9D19CC" w14:textId="32DA9F23" w:rsidR="00767472" w:rsidRPr="00DC168E" w:rsidRDefault="00767472" w:rsidP="0076747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16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پاسخ به سوالات سامانه پژوهشیار</w:t>
            </w:r>
          </w:p>
        </w:tc>
        <w:tc>
          <w:tcPr>
            <w:tcW w:w="1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EF3B301" w14:textId="0817D0B1" w:rsidR="00767472" w:rsidRPr="00DC168E" w:rsidRDefault="00767472" w:rsidP="007674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168E">
              <w:rPr>
                <w:rFonts w:cs="B Nazanin" w:hint="cs"/>
                <w:b/>
                <w:bCs/>
                <w:sz w:val="24"/>
                <w:szCs w:val="24"/>
                <w:rtl/>
              </w:rPr>
              <w:t>21/3/1403</w:t>
            </w:r>
          </w:p>
        </w:tc>
        <w:tc>
          <w:tcPr>
            <w:tcW w:w="15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626E5A3" w14:textId="2E78E506" w:rsidR="00767472" w:rsidRPr="00DC168E" w:rsidRDefault="00767472" w:rsidP="007674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16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13:30-12:30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D446181" w14:textId="4BBF4B54" w:rsidR="00767472" w:rsidRPr="00DC168E" w:rsidRDefault="00767472" w:rsidP="007674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16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دکترپریسا میر مقتدایی</w:t>
            </w:r>
          </w:p>
        </w:tc>
      </w:tr>
      <w:tr w:rsidR="00DC168E" w14:paraId="336645D8" w14:textId="77777777" w:rsidTr="00DC168E">
        <w:trPr>
          <w:trHeight w:val="797"/>
        </w:trPr>
        <w:tc>
          <w:tcPr>
            <w:tcW w:w="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E3FC7DB" w14:textId="6314F682" w:rsidR="00DC168E" w:rsidRPr="00DC168E" w:rsidRDefault="00DC168E" w:rsidP="00DC168E">
            <w:pPr>
              <w:pStyle w:val="Heading5"/>
              <w:bidi/>
              <w:jc w:val="center"/>
              <w:outlineLvl w:val="4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16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41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FE3018F" w14:textId="771F3C4A" w:rsidR="00DC168E" w:rsidRPr="00DC168E" w:rsidRDefault="00DC168E" w:rsidP="00DC168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16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اصول نامه نگاری</w:t>
            </w:r>
          </w:p>
        </w:tc>
        <w:tc>
          <w:tcPr>
            <w:tcW w:w="1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2BFC575" w14:textId="60B098E0" w:rsidR="00DC168E" w:rsidRPr="00DC168E" w:rsidRDefault="00DC168E" w:rsidP="00DC16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168E">
              <w:rPr>
                <w:rFonts w:cs="B Nazanin" w:hint="cs"/>
                <w:b/>
                <w:bCs/>
                <w:sz w:val="24"/>
                <w:szCs w:val="24"/>
                <w:rtl/>
              </w:rPr>
              <w:t>4/4/1403</w:t>
            </w:r>
          </w:p>
        </w:tc>
        <w:tc>
          <w:tcPr>
            <w:tcW w:w="15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206F2BE" w14:textId="0458E0B1" w:rsidR="00DC168E" w:rsidRPr="00DC168E" w:rsidRDefault="00DC168E" w:rsidP="00DC16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16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13:30-12:30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F9B49AC" w14:textId="4C192A4F" w:rsidR="00DC168E" w:rsidRPr="00DC168E" w:rsidRDefault="00DC168E" w:rsidP="00DC16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16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DB47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اکبر</w:t>
            </w:r>
            <w:r w:rsidRPr="00DC16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کلاهدوزان</w:t>
            </w:r>
          </w:p>
        </w:tc>
      </w:tr>
      <w:tr w:rsidR="00DC168E" w14:paraId="187856FB" w14:textId="77777777" w:rsidTr="00DC168E">
        <w:trPr>
          <w:trHeight w:val="797"/>
        </w:trPr>
        <w:tc>
          <w:tcPr>
            <w:tcW w:w="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CE0A4C6" w14:textId="3641B7DD" w:rsidR="00DC168E" w:rsidRPr="00DC168E" w:rsidRDefault="00DC168E" w:rsidP="00DC168E">
            <w:pPr>
              <w:pStyle w:val="Heading5"/>
              <w:bidi/>
              <w:jc w:val="center"/>
              <w:outlineLvl w:val="4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16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41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11E36D7" w14:textId="6CB7CB38" w:rsidR="00DC168E" w:rsidRPr="00DC168E" w:rsidRDefault="00DC168E" w:rsidP="00DC168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168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آموزش فراگیران حرف سلامت در راستای پذیرش هوش مصتوعی</w:t>
            </w:r>
          </w:p>
        </w:tc>
        <w:tc>
          <w:tcPr>
            <w:tcW w:w="1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F2ABA23" w14:textId="61FC07F9" w:rsidR="00DC168E" w:rsidRPr="00DC168E" w:rsidRDefault="00DC168E" w:rsidP="00DC16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168E">
              <w:rPr>
                <w:rFonts w:cs="B Nazanin" w:hint="cs"/>
                <w:b/>
                <w:bCs/>
                <w:sz w:val="24"/>
                <w:szCs w:val="24"/>
                <w:rtl/>
              </w:rPr>
              <w:t>11/4/1403</w:t>
            </w:r>
          </w:p>
        </w:tc>
        <w:tc>
          <w:tcPr>
            <w:tcW w:w="15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53396FF" w14:textId="6EF6EDF2" w:rsidR="00DC168E" w:rsidRPr="00DC168E" w:rsidRDefault="00DC168E" w:rsidP="00DC16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16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13:30-12:30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7349D03" w14:textId="1CCAB333" w:rsidR="00DC168E" w:rsidRPr="00DC168E" w:rsidRDefault="00DC168E" w:rsidP="00DC16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16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فریبا جوکار</w:t>
            </w:r>
          </w:p>
        </w:tc>
      </w:tr>
      <w:tr w:rsidR="00DC168E" w14:paraId="430A0B7C" w14:textId="77777777" w:rsidTr="00DC168E">
        <w:trPr>
          <w:trHeight w:val="797"/>
        </w:trPr>
        <w:tc>
          <w:tcPr>
            <w:tcW w:w="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C8DDEB9" w14:textId="77FAE715" w:rsidR="00DC168E" w:rsidRPr="00DC168E" w:rsidRDefault="00DC168E" w:rsidP="00DC168E">
            <w:pPr>
              <w:pStyle w:val="Heading5"/>
              <w:bidi/>
              <w:jc w:val="center"/>
              <w:outlineLvl w:val="4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16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41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9A645A2" w14:textId="274979E7" w:rsidR="00DC168E" w:rsidRPr="00DC168E" w:rsidRDefault="00DC168E" w:rsidP="00DC168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DC16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مدل </w:t>
            </w:r>
            <w:r w:rsidRPr="00DC168E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Sections</w:t>
            </w:r>
            <w:r w:rsidRPr="00DC16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نحوه انتخاب فناوری مناسب جهت تدریس</w:t>
            </w:r>
          </w:p>
        </w:tc>
        <w:tc>
          <w:tcPr>
            <w:tcW w:w="1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ACA3D4F" w14:textId="1CD93174" w:rsidR="00DC168E" w:rsidRPr="00DC168E" w:rsidRDefault="00DC168E" w:rsidP="00DC168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  <w:r w:rsidRPr="00DC168E">
              <w:rPr>
                <w:rFonts w:cs="B Nazanin" w:hint="cs"/>
                <w:b/>
                <w:bCs/>
                <w:sz w:val="24"/>
                <w:szCs w:val="24"/>
                <w:rtl/>
              </w:rPr>
              <w:t>/4/1403</w:t>
            </w:r>
          </w:p>
        </w:tc>
        <w:tc>
          <w:tcPr>
            <w:tcW w:w="15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B9EB0EE" w14:textId="121343CB" w:rsidR="00DC168E" w:rsidRPr="00DC168E" w:rsidRDefault="00DC168E" w:rsidP="00DC16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16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13:30-12:30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1F65AE6" w14:textId="65116068" w:rsidR="00DC168E" w:rsidRPr="00DC168E" w:rsidRDefault="00DC168E" w:rsidP="00DC16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16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خانم </w:t>
            </w:r>
            <w:r w:rsidRPr="00DC16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هانیه رضائی</w:t>
            </w:r>
          </w:p>
        </w:tc>
      </w:tr>
      <w:tr w:rsidR="00DC168E" w14:paraId="5D302E85" w14:textId="77777777" w:rsidTr="00DC168E">
        <w:trPr>
          <w:trHeight w:val="797"/>
        </w:trPr>
        <w:tc>
          <w:tcPr>
            <w:tcW w:w="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BAD9B52" w14:textId="6F80116E" w:rsidR="00DC168E" w:rsidRPr="00DC168E" w:rsidRDefault="00DC168E" w:rsidP="00DC168E">
            <w:pPr>
              <w:pStyle w:val="Heading5"/>
              <w:bidi/>
              <w:jc w:val="center"/>
              <w:outlineLvl w:val="4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16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41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E2C8536" w14:textId="11B2997A" w:rsidR="00DC168E" w:rsidRPr="00DC168E" w:rsidRDefault="00DC168E" w:rsidP="00DC168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168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نگارش فعالیت های نوآورانه در حیطه تدوین و بازنگری با مثال های عملی</w:t>
            </w:r>
          </w:p>
        </w:tc>
        <w:tc>
          <w:tcPr>
            <w:tcW w:w="1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CFF3C15" w14:textId="71A23C94" w:rsidR="00DC168E" w:rsidRPr="00DC168E" w:rsidRDefault="00DC168E" w:rsidP="00DC16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C16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1/5/1403</w:t>
            </w:r>
          </w:p>
        </w:tc>
        <w:tc>
          <w:tcPr>
            <w:tcW w:w="15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6B0FF2B" w14:textId="0BB69B84" w:rsidR="00DC168E" w:rsidRPr="00DC168E" w:rsidRDefault="00DC168E" w:rsidP="00DC16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16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13:30-12:30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F39F31B" w14:textId="6E9BFF68" w:rsidR="00DC168E" w:rsidRPr="00DC168E" w:rsidRDefault="00DC168E" w:rsidP="00DC16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DC16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نیکو یمانی</w:t>
            </w:r>
          </w:p>
        </w:tc>
      </w:tr>
      <w:tr w:rsidR="00DC168E" w14:paraId="69130851" w14:textId="77777777" w:rsidTr="00DC168E">
        <w:trPr>
          <w:trHeight w:val="939"/>
        </w:trPr>
        <w:tc>
          <w:tcPr>
            <w:tcW w:w="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C758ABF" w14:textId="1F298C18" w:rsidR="00DC168E" w:rsidRPr="00DC168E" w:rsidRDefault="00DC168E" w:rsidP="00DC168E">
            <w:pPr>
              <w:pStyle w:val="Heading5"/>
              <w:bidi/>
              <w:jc w:val="center"/>
              <w:outlineLvl w:val="4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16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41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4588079" w14:textId="26E8B5CA" w:rsidR="00DC168E" w:rsidRPr="00DC168E" w:rsidRDefault="00DC168E" w:rsidP="00DC168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DC168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نگارش فعالیت های نوآورانه در حیطه یادگیری الکترونیک  با مثال های عملی</w:t>
            </w:r>
          </w:p>
        </w:tc>
        <w:tc>
          <w:tcPr>
            <w:tcW w:w="1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2459FEA" w14:textId="5CFDC28F" w:rsidR="00DC168E" w:rsidRPr="00DC168E" w:rsidRDefault="00DC168E" w:rsidP="00DC16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168E">
              <w:rPr>
                <w:rFonts w:cs="B Nazanin" w:hint="cs"/>
                <w:b/>
                <w:bCs/>
                <w:sz w:val="24"/>
                <w:szCs w:val="24"/>
                <w:rtl/>
              </w:rPr>
              <w:t>5/6/1403</w:t>
            </w:r>
          </w:p>
        </w:tc>
        <w:tc>
          <w:tcPr>
            <w:tcW w:w="15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4149472" w14:textId="102B1132" w:rsidR="00DC168E" w:rsidRPr="00DC168E" w:rsidRDefault="00DC168E" w:rsidP="00DC16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16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13:30-12:30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48FBB59" w14:textId="2692F4D5" w:rsidR="00DC168E" w:rsidRPr="00DC168E" w:rsidRDefault="00DC168E" w:rsidP="00DC168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16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آرش نجیمی</w:t>
            </w:r>
          </w:p>
        </w:tc>
      </w:tr>
      <w:tr w:rsidR="00DC168E" w14:paraId="28243365" w14:textId="77777777" w:rsidTr="00DC168E">
        <w:trPr>
          <w:trHeight w:val="939"/>
        </w:trPr>
        <w:tc>
          <w:tcPr>
            <w:tcW w:w="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536D3BA" w14:textId="17F03430" w:rsidR="00DC168E" w:rsidRPr="00DC168E" w:rsidRDefault="00DC168E" w:rsidP="00DC168E">
            <w:pPr>
              <w:pStyle w:val="Heading5"/>
              <w:bidi/>
              <w:jc w:val="center"/>
              <w:outlineLvl w:val="4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16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41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3657923" w14:textId="72A23FB6" w:rsidR="00DC168E" w:rsidRPr="00DC168E" w:rsidRDefault="00DC168E" w:rsidP="00DC168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168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نگارش فعالیت های نوآورانه در حیطه یاددهی و یادگیری با مثال های عملی</w:t>
            </w:r>
          </w:p>
        </w:tc>
        <w:tc>
          <w:tcPr>
            <w:tcW w:w="134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6E50336" w14:textId="407CC87B" w:rsidR="00DC168E" w:rsidRPr="00DC168E" w:rsidRDefault="00DC168E" w:rsidP="00DC16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168E">
              <w:rPr>
                <w:rFonts w:cs="B Nazanin" w:hint="cs"/>
                <w:b/>
                <w:bCs/>
                <w:sz w:val="24"/>
                <w:szCs w:val="24"/>
                <w:rtl/>
              </w:rPr>
              <w:t>19/6/1403</w:t>
            </w:r>
          </w:p>
        </w:tc>
        <w:tc>
          <w:tcPr>
            <w:tcW w:w="15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AB9241B" w14:textId="3C083781" w:rsidR="00DC168E" w:rsidRPr="00DC168E" w:rsidRDefault="00DC168E" w:rsidP="00DC16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16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13:30-12:30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BAAF275" w14:textId="2246115A" w:rsidR="00DC168E" w:rsidRPr="00DC168E" w:rsidRDefault="00DC168E" w:rsidP="00DC168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16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فریبا حقانی</w:t>
            </w:r>
          </w:p>
        </w:tc>
      </w:tr>
      <w:tr w:rsidR="00DC168E" w14:paraId="362C2700" w14:textId="77777777" w:rsidTr="00DC168E">
        <w:trPr>
          <w:trHeight w:val="939"/>
        </w:trPr>
        <w:tc>
          <w:tcPr>
            <w:tcW w:w="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3734A79" w14:textId="750EC324" w:rsidR="00DC168E" w:rsidRPr="00DC168E" w:rsidRDefault="00DC168E" w:rsidP="00DC168E">
            <w:pPr>
              <w:pStyle w:val="Heading5"/>
              <w:bidi/>
              <w:jc w:val="center"/>
              <w:outlineLvl w:val="4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16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41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8FCB6C2" w14:textId="04FA98BB" w:rsidR="00DC168E" w:rsidRPr="00DC168E" w:rsidRDefault="00DC168E" w:rsidP="00DC168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DC168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نگارش فعالیت های نوآورانه در حیطه ارزشیابی آموزشی با مثال های عملی</w:t>
            </w:r>
          </w:p>
        </w:tc>
        <w:tc>
          <w:tcPr>
            <w:tcW w:w="13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1FC102A" w14:textId="2DF349AE" w:rsidR="00DC168E" w:rsidRPr="00DC168E" w:rsidRDefault="00DC168E" w:rsidP="00DC16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168E">
              <w:rPr>
                <w:rFonts w:cs="B Nazanin" w:hint="cs"/>
                <w:b/>
                <w:bCs/>
                <w:sz w:val="24"/>
                <w:szCs w:val="24"/>
                <w:rtl/>
              </w:rPr>
              <w:t>26/6/1403</w:t>
            </w:r>
          </w:p>
        </w:tc>
        <w:tc>
          <w:tcPr>
            <w:tcW w:w="1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E04CD02" w14:textId="1D216B20" w:rsidR="00DC168E" w:rsidRPr="00DC168E" w:rsidRDefault="00DC168E" w:rsidP="00DC16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16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13:30-12:30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939B6F1" w14:textId="5F843947" w:rsidR="00DC168E" w:rsidRPr="00DC168E" w:rsidRDefault="00DC168E" w:rsidP="00DC168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16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اطهر امید</w:t>
            </w:r>
          </w:p>
        </w:tc>
      </w:tr>
    </w:tbl>
    <w:p w14:paraId="4EECB430" w14:textId="77777777" w:rsidR="007E0B0B" w:rsidRDefault="007E0B0B" w:rsidP="008303E9">
      <w:pPr>
        <w:bidi/>
        <w:rPr>
          <w:rFonts w:cs="B Nazanin"/>
          <w:sz w:val="12"/>
          <w:szCs w:val="12"/>
          <w:rtl/>
          <w:lang w:bidi="fa-IR"/>
        </w:rPr>
      </w:pPr>
    </w:p>
    <w:sectPr w:rsidR="007E0B0B" w:rsidSect="00467751">
      <w:pgSz w:w="12240" w:h="15840"/>
      <w:pgMar w:top="1440" w:right="1440" w:bottom="1440" w:left="1440" w:header="720" w:footer="720" w:gutter="0"/>
      <w:pgBorders w:offsetFrom="page">
        <w:top w:val="doubleDiamonds" w:sz="16" w:space="24" w:color="C5E0B3" w:themeColor="accent6" w:themeTint="66"/>
        <w:left w:val="doubleDiamonds" w:sz="16" w:space="24" w:color="C5E0B3" w:themeColor="accent6" w:themeTint="66"/>
        <w:bottom w:val="doubleDiamonds" w:sz="16" w:space="24" w:color="C5E0B3" w:themeColor="accent6" w:themeTint="66"/>
        <w:right w:val="doubleDiamonds" w:sz="16" w:space="24" w:color="C5E0B3" w:themeColor="accent6" w:themeTint="6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2761"/>
    <w:multiLevelType w:val="hybridMultilevel"/>
    <w:tmpl w:val="0CE892A0"/>
    <w:lvl w:ilvl="0" w:tplc="9DCC3C3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75258"/>
    <w:multiLevelType w:val="hybridMultilevel"/>
    <w:tmpl w:val="F448026C"/>
    <w:lvl w:ilvl="0" w:tplc="CEA8C090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8A"/>
    <w:rsid w:val="00034A8A"/>
    <w:rsid w:val="00082978"/>
    <w:rsid w:val="00092541"/>
    <w:rsid w:val="000A17D4"/>
    <w:rsid w:val="000E16F6"/>
    <w:rsid w:val="000F3BBD"/>
    <w:rsid w:val="000F7992"/>
    <w:rsid w:val="001134E8"/>
    <w:rsid w:val="001246CD"/>
    <w:rsid w:val="001432A1"/>
    <w:rsid w:val="00156FF7"/>
    <w:rsid w:val="00182F09"/>
    <w:rsid w:val="001B1847"/>
    <w:rsid w:val="001D7106"/>
    <w:rsid w:val="00225E38"/>
    <w:rsid w:val="00236FAD"/>
    <w:rsid w:val="00295F28"/>
    <w:rsid w:val="002A42B4"/>
    <w:rsid w:val="002D294D"/>
    <w:rsid w:val="002F0651"/>
    <w:rsid w:val="0030076E"/>
    <w:rsid w:val="00307D97"/>
    <w:rsid w:val="00310286"/>
    <w:rsid w:val="00316C49"/>
    <w:rsid w:val="00332272"/>
    <w:rsid w:val="00363673"/>
    <w:rsid w:val="00371475"/>
    <w:rsid w:val="0037260E"/>
    <w:rsid w:val="00373E01"/>
    <w:rsid w:val="003774CB"/>
    <w:rsid w:val="003A79E3"/>
    <w:rsid w:val="003B1CDB"/>
    <w:rsid w:val="003B4272"/>
    <w:rsid w:val="003B69EE"/>
    <w:rsid w:val="003D58ED"/>
    <w:rsid w:val="003E07FC"/>
    <w:rsid w:val="003F0E7A"/>
    <w:rsid w:val="004001CB"/>
    <w:rsid w:val="0041393E"/>
    <w:rsid w:val="004318B5"/>
    <w:rsid w:val="00440F23"/>
    <w:rsid w:val="00463C80"/>
    <w:rsid w:val="00467751"/>
    <w:rsid w:val="004831A8"/>
    <w:rsid w:val="004A1543"/>
    <w:rsid w:val="004B4C05"/>
    <w:rsid w:val="004B4E6F"/>
    <w:rsid w:val="004F6135"/>
    <w:rsid w:val="00501304"/>
    <w:rsid w:val="00511BDC"/>
    <w:rsid w:val="00524877"/>
    <w:rsid w:val="00533243"/>
    <w:rsid w:val="00547B63"/>
    <w:rsid w:val="00553295"/>
    <w:rsid w:val="00557710"/>
    <w:rsid w:val="005648A3"/>
    <w:rsid w:val="00567743"/>
    <w:rsid w:val="005710BB"/>
    <w:rsid w:val="00582ED7"/>
    <w:rsid w:val="0059346B"/>
    <w:rsid w:val="005958AA"/>
    <w:rsid w:val="005C0A05"/>
    <w:rsid w:val="005E00B0"/>
    <w:rsid w:val="00627BA4"/>
    <w:rsid w:val="00642F29"/>
    <w:rsid w:val="0066577C"/>
    <w:rsid w:val="00670475"/>
    <w:rsid w:val="0068712B"/>
    <w:rsid w:val="00691CD5"/>
    <w:rsid w:val="006B0552"/>
    <w:rsid w:val="006C5148"/>
    <w:rsid w:val="006C5BAF"/>
    <w:rsid w:val="006D0E6F"/>
    <w:rsid w:val="00706CB2"/>
    <w:rsid w:val="00715D32"/>
    <w:rsid w:val="00745792"/>
    <w:rsid w:val="00760491"/>
    <w:rsid w:val="00767472"/>
    <w:rsid w:val="00787089"/>
    <w:rsid w:val="007B239F"/>
    <w:rsid w:val="007B3CB3"/>
    <w:rsid w:val="007E0B0B"/>
    <w:rsid w:val="007E3230"/>
    <w:rsid w:val="0082251C"/>
    <w:rsid w:val="008303E9"/>
    <w:rsid w:val="00831082"/>
    <w:rsid w:val="00836331"/>
    <w:rsid w:val="008544B5"/>
    <w:rsid w:val="00856148"/>
    <w:rsid w:val="008D5101"/>
    <w:rsid w:val="0091206F"/>
    <w:rsid w:val="00925B51"/>
    <w:rsid w:val="00940B87"/>
    <w:rsid w:val="00957491"/>
    <w:rsid w:val="0097770A"/>
    <w:rsid w:val="0099182A"/>
    <w:rsid w:val="009967AA"/>
    <w:rsid w:val="009971EF"/>
    <w:rsid w:val="009A48EB"/>
    <w:rsid w:val="009B0148"/>
    <w:rsid w:val="009B163B"/>
    <w:rsid w:val="009B71C3"/>
    <w:rsid w:val="009C77A0"/>
    <w:rsid w:val="009D2EB2"/>
    <w:rsid w:val="009E04F1"/>
    <w:rsid w:val="009E1647"/>
    <w:rsid w:val="00A023EC"/>
    <w:rsid w:val="00A070C0"/>
    <w:rsid w:val="00A40A65"/>
    <w:rsid w:val="00A56BEB"/>
    <w:rsid w:val="00AA6E30"/>
    <w:rsid w:val="00AC4565"/>
    <w:rsid w:val="00AD1092"/>
    <w:rsid w:val="00B15D05"/>
    <w:rsid w:val="00B33571"/>
    <w:rsid w:val="00B450B9"/>
    <w:rsid w:val="00B47B90"/>
    <w:rsid w:val="00B91B46"/>
    <w:rsid w:val="00BD035F"/>
    <w:rsid w:val="00BF3CB9"/>
    <w:rsid w:val="00C00594"/>
    <w:rsid w:val="00C0078A"/>
    <w:rsid w:val="00C27898"/>
    <w:rsid w:val="00C52B6E"/>
    <w:rsid w:val="00CC241B"/>
    <w:rsid w:val="00CE4DDF"/>
    <w:rsid w:val="00CF3E22"/>
    <w:rsid w:val="00CF4484"/>
    <w:rsid w:val="00D34A99"/>
    <w:rsid w:val="00D758C7"/>
    <w:rsid w:val="00DA1E0F"/>
    <w:rsid w:val="00DB47B4"/>
    <w:rsid w:val="00DC168E"/>
    <w:rsid w:val="00DC44F6"/>
    <w:rsid w:val="00DF353F"/>
    <w:rsid w:val="00E00338"/>
    <w:rsid w:val="00E005A5"/>
    <w:rsid w:val="00E21E0D"/>
    <w:rsid w:val="00E23B2A"/>
    <w:rsid w:val="00E43A08"/>
    <w:rsid w:val="00E724BF"/>
    <w:rsid w:val="00E75EE7"/>
    <w:rsid w:val="00E84BE1"/>
    <w:rsid w:val="00E9338C"/>
    <w:rsid w:val="00ED336A"/>
    <w:rsid w:val="00ED3AC2"/>
    <w:rsid w:val="00EE79AA"/>
    <w:rsid w:val="00EF419B"/>
    <w:rsid w:val="00EF5FEF"/>
    <w:rsid w:val="00F02581"/>
    <w:rsid w:val="00F074C5"/>
    <w:rsid w:val="00F167CD"/>
    <w:rsid w:val="00F20EC1"/>
    <w:rsid w:val="00F2382F"/>
    <w:rsid w:val="00F24E6B"/>
    <w:rsid w:val="00F337DF"/>
    <w:rsid w:val="00F40EC4"/>
    <w:rsid w:val="00F443E8"/>
    <w:rsid w:val="00F628CE"/>
    <w:rsid w:val="00F67AA1"/>
    <w:rsid w:val="00FA01C2"/>
    <w:rsid w:val="00FA37D8"/>
    <w:rsid w:val="00FA4EE7"/>
    <w:rsid w:val="00FB5961"/>
    <w:rsid w:val="00FC7877"/>
    <w:rsid w:val="00FE2F84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C6F0"/>
  <w15:docId w15:val="{9B787EB9-1982-4ED9-BD22-A017312A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2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2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32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32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C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48A3"/>
    <w:pPr>
      <w:ind w:left="720"/>
      <w:contextualSpacing/>
    </w:pPr>
  </w:style>
  <w:style w:type="paragraph" w:styleId="NoSpacing">
    <w:name w:val="No Spacing"/>
    <w:uiPriority w:val="1"/>
    <w:qFormat/>
    <w:rsid w:val="001432A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432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32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32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432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432A1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AD1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mui.ac.ir/do-shanbeh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kafizadeh</cp:lastModifiedBy>
  <cp:revision>68</cp:revision>
  <cp:lastPrinted>2024-05-03T05:12:00Z</cp:lastPrinted>
  <dcterms:created xsi:type="dcterms:W3CDTF">2021-10-04T07:15:00Z</dcterms:created>
  <dcterms:modified xsi:type="dcterms:W3CDTF">2024-05-03T06:33:00Z</dcterms:modified>
</cp:coreProperties>
</file>